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E417" w14:textId="42AD7B4D" w:rsidR="00C16F56" w:rsidRPr="00540371" w:rsidRDefault="00762620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  <w:color w:val="000000" w:themeColor="text1"/>
        </w:rPr>
      </w:pPr>
      <w:r w:rsidRPr="00540371">
        <w:rPr>
          <w:rFonts w:ascii="Frutiger LT Std 55 Roman" w:hAnsi="Frutiger LT Std 55 Roman" w:cstheme="majorHAnsi"/>
          <w:b/>
          <w:bCs/>
          <w:color w:val="000000" w:themeColor="text1"/>
        </w:rPr>
        <w:t>Adaptive Training Project Phase 2</w:t>
      </w:r>
    </w:p>
    <w:p w14:paraId="7CB8061E" w14:textId="021E1453" w:rsidR="00C16F56" w:rsidRPr="00540371" w:rsidRDefault="004A6D0F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  <w:color w:val="000000" w:themeColor="text1"/>
        </w:rPr>
      </w:pPr>
      <w:r w:rsidRPr="00540371">
        <w:rPr>
          <w:rFonts w:ascii="Frutiger LT Std 55 Roman" w:hAnsi="Frutiger LT Std 55 Roman" w:cstheme="majorHAnsi"/>
          <w:b/>
          <w:bCs/>
          <w:color w:val="000000" w:themeColor="text1"/>
        </w:rPr>
        <w:t>Expression of Interest</w:t>
      </w:r>
    </w:p>
    <w:p w14:paraId="3ACF9CD8" w14:textId="77777777" w:rsidR="00C16F56" w:rsidRPr="00540371" w:rsidRDefault="00C16F56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  <w:color w:val="000000" w:themeColor="text1"/>
        </w:rPr>
      </w:pPr>
      <w:r w:rsidRPr="00540371">
        <w:rPr>
          <w:rFonts w:ascii="Frutiger LT Std 55 Roman" w:hAnsi="Frutiger LT Std 55 Roman" w:cstheme="majorHAnsi"/>
          <w:b/>
          <w:bCs/>
          <w:color w:val="000000" w:themeColor="text1"/>
        </w:rPr>
        <w:t>Submission Template</w:t>
      </w:r>
    </w:p>
    <w:p w14:paraId="49C0CC55" w14:textId="77777777" w:rsidR="00C16F56" w:rsidRPr="00540371" w:rsidRDefault="00C16F56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  <w:color w:val="000000" w:themeColor="text1"/>
        </w:rPr>
      </w:pPr>
    </w:p>
    <w:p w14:paraId="046BA5C2" w14:textId="03BB3D8A" w:rsidR="00C16F56" w:rsidRPr="00540371" w:rsidRDefault="006F2D78" w:rsidP="00C16F56">
      <w:pPr>
        <w:spacing w:after="0" w:line="240" w:lineRule="auto"/>
        <w:rPr>
          <w:rFonts w:ascii="Frutiger LT Std 55 Roman" w:hAnsi="Frutiger LT Std 55 Roman" w:cstheme="majorHAnsi"/>
          <w:color w:val="000000" w:themeColor="text1"/>
        </w:rPr>
      </w:pPr>
      <w:r w:rsidRPr="00540371">
        <w:rPr>
          <w:rFonts w:ascii="Frutiger LT Std 55 Roman" w:hAnsi="Frutiger LT Std 55 Roman" w:cstheme="majorHAnsi"/>
          <w:color w:val="000000" w:themeColor="text1"/>
        </w:rPr>
        <w:t>Please use this template to address the requirements for submission and project details outlined in the Expression of Interest</w:t>
      </w:r>
      <w:r w:rsidR="004A6D0F" w:rsidRPr="00540371">
        <w:rPr>
          <w:rFonts w:ascii="Frutiger LT Std 55 Roman" w:hAnsi="Frutiger LT Std 55 Roman" w:cstheme="majorHAnsi"/>
          <w:color w:val="000000" w:themeColor="text1"/>
        </w:rPr>
        <w:t xml:space="preserve"> (EOI).</w:t>
      </w:r>
      <w:r w:rsidR="006247B0" w:rsidRPr="00540371">
        <w:rPr>
          <w:rFonts w:ascii="Frutiger LT Std 55 Roman" w:hAnsi="Frutiger LT Std 55 Roman" w:cstheme="majorHAnsi"/>
          <w:color w:val="000000" w:themeColor="text1"/>
        </w:rPr>
        <w:t xml:space="preserve"> Submissions should not exceed 5 pages.</w:t>
      </w:r>
    </w:p>
    <w:p w14:paraId="30C2C4E4" w14:textId="77777777" w:rsidR="00C16F56" w:rsidRPr="00540371" w:rsidRDefault="00C16F56" w:rsidP="00C16F56">
      <w:pPr>
        <w:spacing w:after="0" w:line="240" w:lineRule="auto"/>
        <w:rPr>
          <w:rFonts w:ascii="Frutiger LT Std 55 Roman" w:hAnsi="Frutiger LT Std 55 Roman"/>
          <w:color w:val="000000" w:themeColor="text1"/>
        </w:rPr>
      </w:pPr>
    </w:p>
    <w:p w14:paraId="42FD461E" w14:textId="3D19DA68" w:rsidR="00C16F56" w:rsidRPr="00540371" w:rsidRDefault="004A6D0F" w:rsidP="00A566B7">
      <w:pPr>
        <w:pStyle w:val="ListParagraph"/>
        <w:numPr>
          <w:ilvl w:val="0"/>
          <w:numId w:val="6"/>
        </w:numPr>
        <w:rPr>
          <w:rFonts w:ascii="Frutiger LT Std 55 Roman" w:hAnsi="Frutiger LT Std 55 Roman"/>
          <w:b/>
          <w:bCs/>
          <w:color w:val="000000" w:themeColor="text1"/>
        </w:rPr>
      </w:pPr>
      <w:r w:rsidRPr="00540371">
        <w:rPr>
          <w:rFonts w:ascii="Frutiger LT Std 55 Roman" w:hAnsi="Frutiger LT Std 55 Roman"/>
          <w:b/>
          <w:bCs/>
          <w:color w:val="000000" w:themeColor="text1"/>
        </w:rPr>
        <w:t>Project Description</w:t>
      </w:r>
    </w:p>
    <w:p w14:paraId="0977B415" w14:textId="79F15D1A" w:rsidR="00C16F56" w:rsidRPr="00540371" w:rsidRDefault="00C16F56" w:rsidP="00C16F56">
      <w:pPr>
        <w:spacing w:after="0" w:line="240" w:lineRule="auto"/>
        <w:rPr>
          <w:rFonts w:ascii="Frutiger LT Std 55 Roman" w:hAnsi="Frutiger LT Std 55 Roman" w:cstheme="majorHAnsi"/>
          <w:b/>
          <w:bCs/>
          <w:i/>
          <w:iCs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0371" w:rsidRPr="00540371" w14:paraId="0D54C2CE" w14:textId="77777777" w:rsidTr="00194D7B">
        <w:tc>
          <w:tcPr>
            <w:tcW w:w="9351" w:type="dxa"/>
          </w:tcPr>
          <w:p w14:paraId="681F217E" w14:textId="0A75B801" w:rsidR="00194D7B" w:rsidRPr="00540371" w:rsidRDefault="00C328D0" w:rsidP="00932DCA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1.1 </w:t>
            </w:r>
            <w:r w:rsidR="004A6D0F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Rationale for implementing adaptive learning </w:t>
            </w:r>
            <w:r w:rsidR="006F2D78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>modules</w:t>
            </w:r>
            <w:r w:rsidR="004A6D0F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 in the chosen course or program (i.e. what needs might adaptive learning approaches help address?)</w:t>
            </w:r>
          </w:p>
        </w:tc>
      </w:tr>
      <w:tr w:rsidR="00540371" w:rsidRPr="00540371" w14:paraId="37AFB496" w14:textId="77777777" w:rsidTr="00194D7B">
        <w:tc>
          <w:tcPr>
            <w:tcW w:w="9351" w:type="dxa"/>
          </w:tcPr>
          <w:p w14:paraId="0F011A3F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38589C0F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3A67B5A1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  <w:tr w:rsidR="00540371" w:rsidRPr="00540371" w14:paraId="31133557" w14:textId="77777777" w:rsidTr="00194D7B">
        <w:tc>
          <w:tcPr>
            <w:tcW w:w="9351" w:type="dxa"/>
          </w:tcPr>
          <w:p w14:paraId="48B05E01" w14:textId="12DB57D4" w:rsidR="00905A67" w:rsidRPr="00540371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1.2 Confirmation of D2L Brightspace as the institution’s Learning Management System (LMS)</w:t>
            </w:r>
          </w:p>
        </w:tc>
      </w:tr>
      <w:tr w:rsidR="00540371" w:rsidRPr="00540371" w14:paraId="4878E393" w14:textId="77777777" w:rsidTr="00194D7B">
        <w:tc>
          <w:tcPr>
            <w:tcW w:w="9351" w:type="dxa"/>
          </w:tcPr>
          <w:p w14:paraId="39D48298" w14:textId="77777777" w:rsidR="00905A67" w:rsidRPr="00540371" w:rsidRDefault="00905A67" w:rsidP="00F909D3">
            <w:pPr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</w:pPr>
          </w:p>
          <w:p w14:paraId="0953504A" w14:textId="77777777" w:rsidR="002173CE" w:rsidRPr="00540371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</w:pPr>
          </w:p>
          <w:p w14:paraId="096D7D9F" w14:textId="28A2D1B2" w:rsidR="002173CE" w:rsidRPr="00540371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</w:pPr>
          </w:p>
        </w:tc>
      </w:tr>
      <w:tr w:rsidR="00540371" w:rsidRPr="00540371" w14:paraId="0DA3B85C" w14:textId="77777777" w:rsidTr="00194D7B">
        <w:tc>
          <w:tcPr>
            <w:tcW w:w="9351" w:type="dxa"/>
          </w:tcPr>
          <w:p w14:paraId="5481ABAC" w14:textId="42D54C2A" w:rsidR="00194D7B" w:rsidRPr="00540371" w:rsidRDefault="00C328D0" w:rsidP="00F909D3">
            <w:pPr>
              <w:rPr>
                <w:rFonts w:ascii="Frutiger LT Std 55 Roman" w:hAnsi="Frutiger LT Std 55 Roman" w:cs="Arial"/>
                <w:color w:val="000000" w:themeColor="text1"/>
              </w:rPr>
            </w:pP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1.</w:t>
            </w:r>
            <w:r w:rsidR="001D7F28"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3</w:t>
            </w:r>
            <w:r w:rsidRPr="00540371">
              <w:rPr>
                <w:rFonts w:ascii="FrutigerLTStd" w:eastAsia="Times New Roman" w:hAnsi="FrutigerLTStd" w:cs="Times New Roman"/>
                <w:color w:val="000000" w:themeColor="text1"/>
              </w:rPr>
              <w:t xml:space="preserve"> 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>Overview of course or program content, learning outcomes, course structure (size, format, instruction, etc.), and existing assessments</w:t>
            </w:r>
          </w:p>
        </w:tc>
      </w:tr>
      <w:tr w:rsidR="00540371" w:rsidRPr="00540371" w14:paraId="5FD958FC" w14:textId="77777777" w:rsidTr="00194D7B">
        <w:tc>
          <w:tcPr>
            <w:tcW w:w="9351" w:type="dxa"/>
          </w:tcPr>
          <w:p w14:paraId="6A88AD5D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186FA925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0EB8BA8C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  <w:tr w:rsidR="00540371" w:rsidRPr="00540371" w14:paraId="0305ACF5" w14:textId="77777777" w:rsidTr="00194D7B">
        <w:tc>
          <w:tcPr>
            <w:tcW w:w="9351" w:type="dxa"/>
          </w:tcPr>
          <w:p w14:paraId="45C3C913" w14:textId="6C3D8E9A" w:rsidR="00194D7B" w:rsidRPr="00540371" w:rsidRDefault="00C328D0" w:rsidP="004A6D0F">
            <w:pPr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1.</w:t>
            </w:r>
            <w:r w:rsidR="001D7F28"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4</w:t>
            </w: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 xml:space="preserve"> 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 xml:space="preserve">Description of the project team (see 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i/>
                <w:iCs/>
                <w:color w:val="000000" w:themeColor="text1"/>
              </w:rPr>
              <w:t>Details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 xml:space="preserve"> for recommended team members) </w:t>
            </w:r>
          </w:p>
        </w:tc>
      </w:tr>
      <w:tr w:rsidR="00540371" w:rsidRPr="00540371" w14:paraId="544ED6DC" w14:textId="77777777" w:rsidTr="00194D7B">
        <w:tc>
          <w:tcPr>
            <w:tcW w:w="9351" w:type="dxa"/>
          </w:tcPr>
          <w:p w14:paraId="4BD34033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0252CA95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  <w:p w14:paraId="0199118D" w14:textId="77777777" w:rsidR="005543D5" w:rsidRPr="00540371" w:rsidRDefault="005543D5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3D3278BE" w14:textId="5C3BEA51" w:rsidR="002173CE" w:rsidRPr="00540371" w:rsidRDefault="002173CE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  <w:tr w:rsidR="00540371" w:rsidRPr="00540371" w14:paraId="482303A3" w14:textId="77777777" w:rsidTr="00194D7B">
        <w:tc>
          <w:tcPr>
            <w:tcW w:w="9351" w:type="dxa"/>
          </w:tcPr>
          <w:p w14:paraId="3C05DE04" w14:textId="2E22F5A9" w:rsidR="00F909D3" w:rsidRPr="00540371" w:rsidRDefault="00C328D0" w:rsidP="004A6D0F">
            <w:pPr>
              <w:rPr>
                <w:rFonts w:ascii="Frutiger LT Std 55 Roman" w:hAnsi="Frutiger LT Std 55 Roman" w:cs="Arial"/>
                <w:color w:val="000000" w:themeColor="text1"/>
              </w:rPr>
            </w:pP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lastRenderedPageBreak/>
              <w:t>1.</w:t>
            </w:r>
            <w:r w:rsidR="001D7F28"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>5</w:t>
            </w:r>
            <w:r w:rsidRPr="00540371">
              <w:rPr>
                <w:rFonts w:ascii="Frutiger LT Std 55 Roman" w:eastAsia="Times New Roman" w:hAnsi="Frutiger LT Std 55 Roman" w:cs="Times New Roman"/>
                <w:b/>
                <w:bCs/>
                <w:color w:val="000000" w:themeColor="text1"/>
              </w:rPr>
              <w:t xml:space="preserve"> 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>Projected project timeline</w:t>
            </w:r>
          </w:p>
        </w:tc>
      </w:tr>
      <w:tr w:rsidR="00540371" w:rsidRPr="00540371" w14:paraId="6FC8805D" w14:textId="77777777" w:rsidTr="00194D7B">
        <w:tc>
          <w:tcPr>
            <w:tcW w:w="9351" w:type="dxa"/>
          </w:tcPr>
          <w:p w14:paraId="35867091" w14:textId="77777777" w:rsidR="00F909D3" w:rsidRPr="00540371" w:rsidRDefault="00F909D3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019938FB" w14:textId="77777777" w:rsidR="00F909D3" w:rsidRPr="00540371" w:rsidRDefault="00F909D3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706863C5" w14:textId="77777777" w:rsidR="00F909D3" w:rsidRPr="00540371" w:rsidRDefault="00F909D3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  <w:tr w:rsidR="00540371" w:rsidRPr="00540371" w14:paraId="35FF62F0" w14:textId="77777777" w:rsidTr="00194D7B">
        <w:tc>
          <w:tcPr>
            <w:tcW w:w="9351" w:type="dxa"/>
          </w:tcPr>
          <w:p w14:paraId="7FA69DC4" w14:textId="76B61CCD" w:rsidR="006247B0" w:rsidRPr="00540371" w:rsidRDefault="006247B0" w:rsidP="004A6D0F">
            <w:pPr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>1.</w:t>
            </w:r>
            <w:r w:rsidR="001D7F28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>6</w:t>
            </w: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 xml:space="preserve"> </w:t>
            </w:r>
            <w:r w:rsidRPr="00540371">
              <w:rPr>
                <w:rFonts w:ascii="Frutiger LT Std 55 Roman" w:eastAsia="Times New Roman" w:hAnsi="Frutiger LT Std 55 Roman"/>
                <w:b/>
                <w:bCs/>
                <w:color w:val="000000" w:themeColor="text1"/>
              </w:rPr>
              <w:t>Agreement that all content and tools produced using funding as part of this project carry an open license (CC BY)</w:t>
            </w:r>
          </w:p>
        </w:tc>
      </w:tr>
      <w:tr w:rsidR="00540371" w:rsidRPr="00540371" w14:paraId="7602681B" w14:textId="77777777" w:rsidTr="00194D7B">
        <w:tc>
          <w:tcPr>
            <w:tcW w:w="9351" w:type="dxa"/>
          </w:tcPr>
          <w:p w14:paraId="079AE985" w14:textId="77777777" w:rsidR="006247B0" w:rsidRPr="00540371" w:rsidRDefault="006247B0" w:rsidP="004A6D0F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</w:pPr>
          </w:p>
          <w:p w14:paraId="7DFE8F7B" w14:textId="77777777" w:rsidR="006247B0" w:rsidRPr="00540371" w:rsidRDefault="006247B0" w:rsidP="004A6D0F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</w:pPr>
          </w:p>
          <w:p w14:paraId="18404E24" w14:textId="5CFD56FA" w:rsidR="006247B0" w:rsidRPr="00540371" w:rsidRDefault="006247B0" w:rsidP="004A6D0F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</w:pPr>
          </w:p>
        </w:tc>
      </w:tr>
      <w:tr w:rsidR="00540371" w:rsidRPr="00540371" w14:paraId="12004A57" w14:textId="77777777" w:rsidTr="00194D7B">
        <w:tc>
          <w:tcPr>
            <w:tcW w:w="9351" w:type="dxa"/>
          </w:tcPr>
          <w:p w14:paraId="1025B793" w14:textId="01CD005D" w:rsidR="00F909D3" w:rsidRPr="00540371" w:rsidRDefault="00C328D0" w:rsidP="004A6D0F">
            <w:pPr>
              <w:rPr>
                <w:rFonts w:ascii="Frutiger LT Std 55 Roman" w:hAnsi="Frutiger LT Std 55 Roman" w:cs="Arial"/>
                <w:color w:val="000000" w:themeColor="text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>1.</w:t>
            </w:r>
            <w:r w:rsidR="001D7F28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>7</w:t>
            </w: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4A6D0F" w:rsidRPr="00540371">
              <w:rPr>
                <w:rFonts w:ascii="Frutiger LT Std 55 Roman" w:hAnsi="Frutiger LT Std 55 Roman"/>
                <w:b/>
                <w:bCs/>
                <w:i/>
                <w:iCs/>
                <w:color w:val="000000" w:themeColor="text1"/>
              </w:rPr>
              <w:t>Adoption projects only</w:t>
            </w:r>
            <w:r w:rsidR="004A6D0F" w:rsidRPr="00540371">
              <w:rPr>
                <w:rFonts w:ascii="Frutiger LT Std 55 Roman" w:hAnsi="Frutiger LT Std 55 Roman"/>
                <w:b/>
                <w:bCs/>
                <w:color w:val="000000" w:themeColor="text1"/>
              </w:rPr>
              <w:t>: clearly identify which courses or trades existing modules will be adopted to fit</w:t>
            </w:r>
          </w:p>
        </w:tc>
      </w:tr>
      <w:tr w:rsidR="00F909D3" w:rsidRPr="00540371" w14:paraId="118B94C9" w14:textId="77777777" w:rsidTr="00194D7B">
        <w:tc>
          <w:tcPr>
            <w:tcW w:w="9351" w:type="dxa"/>
          </w:tcPr>
          <w:p w14:paraId="1AAB8077" w14:textId="77777777" w:rsidR="00F909D3" w:rsidRPr="00540371" w:rsidRDefault="00F909D3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34DFC5AA" w14:textId="77777777" w:rsidR="00047861" w:rsidRPr="00540371" w:rsidRDefault="00047861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542E5BFB" w14:textId="07AED085" w:rsidR="004A6D0F" w:rsidRPr="00540371" w:rsidRDefault="004A6D0F" w:rsidP="00F909D3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</w:tbl>
    <w:p w14:paraId="0FE572C0" w14:textId="706FD6EF" w:rsidR="00735C0B" w:rsidRPr="00540371" w:rsidRDefault="00735C0B" w:rsidP="00735C0B">
      <w:pPr>
        <w:pStyle w:val="ListParagraph"/>
        <w:rPr>
          <w:rFonts w:ascii="Frutiger LT Std 55 Roman" w:hAnsi="Frutiger LT Std 55 Roman"/>
          <w:b/>
          <w:bCs/>
          <w:color w:val="000000" w:themeColor="text1"/>
        </w:rPr>
      </w:pPr>
    </w:p>
    <w:p w14:paraId="0D958EF4" w14:textId="77777777" w:rsidR="00735C0B" w:rsidRPr="00540371" w:rsidRDefault="00735C0B" w:rsidP="00735C0B">
      <w:pPr>
        <w:pStyle w:val="ListParagraph"/>
        <w:rPr>
          <w:rFonts w:ascii="Frutiger LT Std 55 Roman" w:hAnsi="Frutiger LT Std 55 Roman"/>
          <w:b/>
          <w:bCs/>
          <w:color w:val="000000" w:themeColor="text1"/>
        </w:rPr>
      </w:pPr>
    </w:p>
    <w:p w14:paraId="2ADAD7D1" w14:textId="70FBAC4A" w:rsidR="00762620" w:rsidRPr="00540371" w:rsidRDefault="004A6D0F" w:rsidP="004A6D0F">
      <w:pPr>
        <w:pStyle w:val="ListParagraph"/>
        <w:numPr>
          <w:ilvl w:val="0"/>
          <w:numId w:val="6"/>
        </w:numPr>
        <w:rPr>
          <w:rFonts w:ascii="Frutiger LT Std 55 Roman" w:hAnsi="Frutiger LT Std 55 Roman"/>
          <w:b/>
          <w:bCs/>
          <w:i/>
          <w:iCs/>
          <w:color w:val="000000" w:themeColor="text1"/>
        </w:rPr>
      </w:pPr>
      <w:r w:rsidRPr="00540371">
        <w:rPr>
          <w:rFonts w:ascii="Frutiger LT Std 55 Roman" w:hAnsi="Frutiger LT Std 55 Roman"/>
          <w:b/>
          <w:bCs/>
          <w:color w:val="000000" w:themeColor="text1"/>
        </w:rPr>
        <w:t>Evaluation and Research Plan</w:t>
      </w:r>
      <w:r w:rsidR="008964E6" w:rsidRPr="00540371">
        <w:rPr>
          <w:rFonts w:ascii="Frutiger LT Std 55 Roman" w:hAnsi="Frutiger LT Std 55 Roman"/>
          <w:b/>
          <w:bCs/>
          <w:color w:val="000000" w:themeColor="text1"/>
        </w:rPr>
        <w:t xml:space="preserve"> </w:t>
      </w:r>
      <w:r w:rsidR="008964E6" w:rsidRPr="00540371">
        <w:rPr>
          <w:rFonts w:ascii="Frutiger LT Std 55 Roman" w:hAnsi="Frutiger LT Std 55 Roman"/>
          <w:b/>
          <w:bCs/>
          <w:i/>
          <w:iCs/>
          <w:color w:val="000000" w:themeColor="text1"/>
        </w:rPr>
        <w:t>(adoption projects only)</w:t>
      </w:r>
    </w:p>
    <w:p w14:paraId="15D63E3D" w14:textId="77777777" w:rsidR="00CE691B" w:rsidRPr="00540371" w:rsidRDefault="00CE691B" w:rsidP="00762620">
      <w:pPr>
        <w:spacing w:after="0" w:line="240" w:lineRule="auto"/>
        <w:rPr>
          <w:rFonts w:ascii="Frutiger LT Std 55 Roman" w:hAnsi="Frutiger LT Std 55 Roman" w:cstheme="majorHAnsi"/>
          <w:b/>
          <w:bCs/>
          <w:i/>
          <w:iCs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0371" w:rsidRPr="00540371" w14:paraId="538C2550" w14:textId="77777777" w:rsidTr="00194D7B">
        <w:tc>
          <w:tcPr>
            <w:tcW w:w="9351" w:type="dxa"/>
          </w:tcPr>
          <w:p w14:paraId="4CA791AB" w14:textId="2DE3CFBC" w:rsidR="00194D7B" w:rsidRPr="00540371" w:rsidRDefault="00C328D0" w:rsidP="007264D7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2.1 </w:t>
            </w:r>
            <w:r w:rsidR="004A6D0F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Initial </w:t>
            </w:r>
            <w:r w:rsidR="006F2D78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>r</w:t>
            </w:r>
            <w:r w:rsidR="004A6D0F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esearch questions to evaluate the impact of adaptive learning </w:t>
            </w:r>
            <w:r w:rsidR="006F2D78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>modules</w:t>
            </w:r>
            <w:r w:rsidR="004A6D0F"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 on student learning</w:t>
            </w:r>
          </w:p>
        </w:tc>
      </w:tr>
      <w:tr w:rsidR="00540371" w:rsidRPr="00540371" w14:paraId="663032DE" w14:textId="77777777" w:rsidTr="00194D7B">
        <w:tc>
          <w:tcPr>
            <w:tcW w:w="9351" w:type="dxa"/>
          </w:tcPr>
          <w:p w14:paraId="528D49F1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115A956B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  <w:p w14:paraId="5B22EECE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i/>
                <w:iCs/>
                <w:color w:val="000000" w:themeColor="text1"/>
                <w:lang w:val="en-US"/>
              </w:rPr>
            </w:pPr>
          </w:p>
        </w:tc>
      </w:tr>
      <w:tr w:rsidR="00540371" w:rsidRPr="00540371" w14:paraId="544A7B32" w14:textId="77777777" w:rsidTr="00194D7B">
        <w:tc>
          <w:tcPr>
            <w:tcW w:w="9351" w:type="dxa"/>
          </w:tcPr>
          <w:p w14:paraId="07BF6320" w14:textId="15F83011" w:rsidR="00194D7B" w:rsidRPr="00540371" w:rsidRDefault="00C328D0" w:rsidP="007B4D4E">
            <w:pPr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 xml:space="preserve">2.2 </w:t>
            </w:r>
            <w:r w:rsidR="004A6D0F"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>Brief methodology that identifies initial data sets and survey methods</w:t>
            </w:r>
          </w:p>
        </w:tc>
      </w:tr>
      <w:tr w:rsidR="00540371" w:rsidRPr="00540371" w14:paraId="2C12BB4A" w14:textId="77777777" w:rsidTr="00194D7B">
        <w:tc>
          <w:tcPr>
            <w:tcW w:w="9351" w:type="dxa"/>
          </w:tcPr>
          <w:p w14:paraId="179927E6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  <w:p w14:paraId="699C6504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  <w:p w14:paraId="2FDC28B7" w14:textId="77777777" w:rsidR="00194D7B" w:rsidRPr="00540371" w:rsidRDefault="00194D7B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</w:tc>
      </w:tr>
      <w:tr w:rsidR="00540371" w:rsidRPr="00540371" w14:paraId="022C24C0" w14:textId="77777777" w:rsidTr="00194D7B">
        <w:tc>
          <w:tcPr>
            <w:tcW w:w="9351" w:type="dxa"/>
          </w:tcPr>
          <w:p w14:paraId="291E1584" w14:textId="1E009D2E" w:rsidR="004A6D0F" w:rsidRPr="00540371" w:rsidRDefault="004A6D0F" w:rsidP="007264D7">
            <w:pPr>
              <w:rPr>
                <w:rFonts w:ascii="Apple Color Emoji" w:eastAsia="Times New Roman" w:hAnsi="Apple Color Emoji" w:cs="Times New Roman"/>
                <w:color w:val="000000" w:themeColor="text1"/>
                <w:sz w:val="21"/>
                <w:szCs w:val="21"/>
              </w:rPr>
            </w:pPr>
            <w:r w:rsidRPr="00540371">
              <w:rPr>
                <w:rFonts w:ascii="Frutiger LT Std 55 Roman" w:hAnsi="Frutiger LT Std 55 Roman" w:cstheme="majorHAnsi"/>
                <w:b/>
                <w:bCs/>
                <w:color w:val="000000" w:themeColor="text1"/>
              </w:rPr>
              <w:t>2.3 T</w:t>
            </w:r>
            <w:r w:rsidRPr="00540371">
              <w:rPr>
                <w:rFonts w:ascii="Frutiger LT Std 55 Roman" w:hAnsi="Frutiger LT Std 55 Roman" w:cs="Arial"/>
                <w:b/>
                <w:bCs/>
                <w:color w:val="000000" w:themeColor="text1"/>
              </w:rPr>
              <w:t>imeline for completion including study design, Research Ethics Board (REB) approval, launch during identified course, final research report, and plan to disseminate findings</w:t>
            </w:r>
          </w:p>
        </w:tc>
      </w:tr>
      <w:tr w:rsidR="004A6D0F" w:rsidRPr="00540371" w14:paraId="5C009755" w14:textId="77777777" w:rsidTr="00194D7B">
        <w:tc>
          <w:tcPr>
            <w:tcW w:w="9351" w:type="dxa"/>
          </w:tcPr>
          <w:p w14:paraId="0398CCE6" w14:textId="77777777" w:rsidR="004A6D0F" w:rsidRPr="00540371" w:rsidRDefault="004A6D0F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  <w:p w14:paraId="480DFF1B" w14:textId="17F95844" w:rsidR="004A6D0F" w:rsidRPr="00540371" w:rsidRDefault="004A6D0F" w:rsidP="007264D7">
            <w:pPr>
              <w:rPr>
                <w:rFonts w:ascii="Frutiger LT Std 55 Roman" w:hAnsi="Frutiger LT Std 55 Roman" w:cstheme="majorHAnsi"/>
                <w:color w:val="000000" w:themeColor="text1"/>
                <w:lang w:val="en-US"/>
              </w:rPr>
            </w:pPr>
          </w:p>
        </w:tc>
      </w:tr>
    </w:tbl>
    <w:p w14:paraId="2D88E5A0" w14:textId="77777777" w:rsidR="004A6D0F" w:rsidRPr="00540371" w:rsidRDefault="004A6D0F" w:rsidP="004A6D0F">
      <w:pPr>
        <w:rPr>
          <w:rFonts w:ascii="Frutiger LT Std 55 Roman" w:hAnsi="Frutiger LT Std 55 Roman" w:cstheme="majorHAnsi"/>
          <w:color w:val="000000" w:themeColor="text1"/>
        </w:rPr>
      </w:pPr>
    </w:p>
    <w:p w14:paraId="2FCF394B" w14:textId="77777777" w:rsidR="004A6D0F" w:rsidRPr="00540371" w:rsidRDefault="00367DA7" w:rsidP="00A566B7">
      <w:pPr>
        <w:pStyle w:val="ListParagraph"/>
        <w:numPr>
          <w:ilvl w:val="0"/>
          <w:numId w:val="6"/>
        </w:numPr>
        <w:rPr>
          <w:rFonts w:ascii="Frutiger LT Std 55 Roman" w:hAnsi="Frutiger LT Std 55 Roman" w:cstheme="majorHAnsi"/>
          <w:color w:val="000000" w:themeColor="text1"/>
        </w:rPr>
      </w:pPr>
      <w:r w:rsidRPr="00540371">
        <w:rPr>
          <w:rFonts w:ascii="Frutiger LT Std 55 Roman" w:hAnsi="Frutiger LT Std 55 Roman" w:cstheme="majorHAnsi"/>
          <w:b/>
          <w:bCs/>
          <w:color w:val="000000" w:themeColor="text1"/>
        </w:rPr>
        <w:t>Please attach a detailed</w:t>
      </w:r>
      <w:r w:rsidR="004A6D0F" w:rsidRPr="00540371">
        <w:rPr>
          <w:rFonts w:ascii="Frutiger LT Std 55 Roman" w:hAnsi="Frutiger LT Std 55 Roman" w:cstheme="majorHAnsi"/>
          <w:b/>
          <w:bCs/>
          <w:color w:val="000000" w:themeColor="text1"/>
        </w:rPr>
        <w:t xml:space="preserve"> budget</w:t>
      </w:r>
      <w:r w:rsidRPr="00540371">
        <w:rPr>
          <w:rFonts w:ascii="Frutiger LT Std 55 Roman" w:hAnsi="Frutiger LT Std 55 Roman" w:cstheme="majorHAnsi"/>
          <w:color w:val="000000" w:themeColor="text1"/>
        </w:rPr>
        <w:t xml:space="preserve"> for all related costs, including</w:t>
      </w:r>
      <w:r w:rsidR="004A6D0F" w:rsidRPr="00540371">
        <w:rPr>
          <w:rFonts w:ascii="Frutiger LT Std 55 Roman" w:hAnsi="Frutiger LT Std 55 Roman" w:cstheme="majorHAnsi"/>
          <w:color w:val="000000" w:themeColor="text1"/>
        </w:rPr>
        <w:t>:</w:t>
      </w:r>
    </w:p>
    <w:p w14:paraId="6813C2B8" w14:textId="575E691B" w:rsidR="004A6D0F" w:rsidRPr="00540371" w:rsidRDefault="004A6D0F" w:rsidP="004A6D0F">
      <w:pPr>
        <w:pStyle w:val="ListParagraph"/>
        <w:numPr>
          <w:ilvl w:val="1"/>
          <w:numId w:val="11"/>
        </w:numPr>
        <w:rPr>
          <w:rFonts w:ascii="Apple Color Emoji" w:eastAsia="Times New Roman" w:hAnsi="Apple Color Emoji" w:cs="Times New Roman"/>
          <w:color w:val="000000" w:themeColor="text1"/>
        </w:rPr>
      </w:pPr>
      <w:r w:rsidRPr="00540371">
        <w:rPr>
          <w:rFonts w:ascii="Frutiger LT Std 55 Roman" w:hAnsi="Frutiger LT Std 55 Roman" w:cs="Arial"/>
          <w:color w:val="000000" w:themeColor="text1"/>
        </w:rPr>
        <w:t>Permitted costs include project management support, educator release time, costs to set-up or reconfigure technical infrastructure (LMS, etc.)</w:t>
      </w:r>
    </w:p>
    <w:p w14:paraId="3C79E1DE" w14:textId="6E90B7F6" w:rsidR="00762620" w:rsidRPr="00540371" w:rsidRDefault="004A6D0F" w:rsidP="00E27ECC">
      <w:pPr>
        <w:pStyle w:val="ListParagraph"/>
        <w:numPr>
          <w:ilvl w:val="1"/>
          <w:numId w:val="11"/>
        </w:numPr>
        <w:rPr>
          <w:rFonts w:ascii="Apple Color Emoji" w:eastAsia="Times New Roman" w:hAnsi="Apple Color Emoji" w:cs="Times New Roman"/>
          <w:color w:val="000000" w:themeColor="text1"/>
        </w:rPr>
      </w:pPr>
      <w:r w:rsidRPr="00540371">
        <w:rPr>
          <w:rFonts w:ascii="Frutiger LT Std 55 Roman" w:hAnsi="Frutiger LT Std 55 Roman" w:cs="Arial"/>
          <w:color w:val="000000" w:themeColor="text1"/>
        </w:rPr>
        <w:t>Max budget for adaptation: $15,000 | Max budget for new project: $25,000 (does not include platform costs)</w:t>
      </w:r>
    </w:p>
    <w:sectPr w:rsidR="00762620" w:rsidRPr="00540371" w:rsidSect="00E20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B946" w14:textId="77777777" w:rsidR="00537D15" w:rsidRDefault="00537D15" w:rsidP="00710FB6">
      <w:pPr>
        <w:spacing w:after="0" w:line="240" w:lineRule="auto"/>
      </w:pPr>
      <w:r>
        <w:separator/>
      </w:r>
    </w:p>
  </w:endnote>
  <w:endnote w:type="continuationSeparator" w:id="0">
    <w:p w14:paraId="3F6E4D63" w14:textId="77777777" w:rsidR="00537D15" w:rsidRDefault="00537D15" w:rsidP="007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516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199B13" w14:textId="4AB102CC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E358F" w14:textId="77777777" w:rsidR="00710FB6" w:rsidRDefault="00710FB6" w:rsidP="00710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3877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F8D37" w14:textId="1006C5C2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2EA9A9" w14:textId="77777777" w:rsidR="00710FB6" w:rsidRDefault="00710FB6" w:rsidP="00710F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7CBC" w14:textId="77777777" w:rsidR="00E201ED" w:rsidRDefault="00E2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61D8" w14:textId="77777777" w:rsidR="00537D15" w:rsidRDefault="00537D15" w:rsidP="00710FB6">
      <w:pPr>
        <w:spacing w:after="0" w:line="240" w:lineRule="auto"/>
      </w:pPr>
      <w:r>
        <w:separator/>
      </w:r>
    </w:p>
  </w:footnote>
  <w:footnote w:type="continuationSeparator" w:id="0">
    <w:p w14:paraId="4D802C79" w14:textId="77777777" w:rsidR="00537D15" w:rsidRDefault="00537D15" w:rsidP="0071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8480" w14:textId="77777777" w:rsidR="00E201ED" w:rsidRDefault="00E20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15D" w14:textId="77777777" w:rsidR="00E201ED" w:rsidRDefault="00E20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B190" w14:textId="0658A63C" w:rsidR="00E201ED" w:rsidRDefault="00E201ED">
    <w:pPr>
      <w:pStyle w:val="Header"/>
    </w:pPr>
    <w:r>
      <w:rPr>
        <w:noProof/>
      </w:rPr>
      <w:drawing>
        <wp:inline distT="0" distB="0" distL="0" distR="0" wp14:anchorId="11EDEE0B" wp14:editId="6FD1CFD8">
          <wp:extent cx="1965960" cy="1364502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59" cy="13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AA7"/>
    <w:multiLevelType w:val="multilevel"/>
    <w:tmpl w:val="71542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A60B43"/>
    <w:multiLevelType w:val="hybridMultilevel"/>
    <w:tmpl w:val="91642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0398E"/>
    <w:multiLevelType w:val="multilevel"/>
    <w:tmpl w:val="0FB619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FDF5ED9"/>
    <w:multiLevelType w:val="multilevel"/>
    <w:tmpl w:val="45C4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4" w15:restartNumberingAfterBreak="0">
    <w:nsid w:val="27373015"/>
    <w:multiLevelType w:val="multilevel"/>
    <w:tmpl w:val="16A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42961"/>
    <w:multiLevelType w:val="hybridMultilevel"/>
    <w:tmpl w:val="43C0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24699"/>
    <w:multiLevelType w:val="hybridMultilevel"/>
    <w:tmpl w:val="5C0214BC"/>
    <w:lvl w:ilvl="0" w:tplc="4EF226A2">
      <w:start w:val="1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908"/>
    <w:multiLevelType w:val="multilevel"/>
    <w:tmpl w:val="F11C4544"/>
    <w:lvl w:ilvl="0">
      <w:start w:val="3"/>
      <w:numFmt w:val="decimal"/>
      <w:lvlText w:val="%1"/>
      <w:lvlJc w:val="left"/>
      <w:pPr>
        <w:ind w:left="360" w:hanging="360"/>
      </w:pPr>
      <w:rPr>
        <w:rFonts w:ascii="Frutiger LT Std 55 Roman" w:eastAsiaTheme="minorHAnsi" w:hAnsi="Frutiger LT Std 55 Roman" w:cs="Arial"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32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0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8" w15:restartNumberingAfterBreak="0">
    <w:nsid w:val="620B1D0A"/>
    <w:multiLevelType w:val="hybridMultilevel"/>
    <w:tmpl w:val="B8D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230"/>
    <w:multiLevelType w:val="multilevel"/>
    <w:tmpl w:val="45C4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10" w15:restartNumberingAfterBreak="0">
    <w:nsid w:val="73E44CD0"/>
    <w:multiLevelType w:val="hybridMultilevel"/>
    <w:tmpl w:val="10DA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6"/>
    <w:rsid w:val="00047861"/>
    <w:rsid w:val="000975CF"/>
    <w:rsid w:val="000F0345"/>
    <w:rsid w:val="00194D7B"/>
    <w:rsid w:val="001D54AB"/>
    <w:rsid w:val="001D7F28"/>
    <w:rsid w:val="00206ED8"/>
    <w:rsid w:val="002173CE"/>
    <w:rsid w:val="00222EF6"/>
    <w:rsid w:val="002E588D"/>
    <w:rsid w:val="003273C4"/>
    <w:rsid w:val="00367DA7"/>
    <w:rsid w:val="004121CE"/>
    <w:rsid w:val="004524F6"/>
    <w:rsid w:val="004A6D0F"/>
    <w:rsid w:val="004E77C3"/>
    <w:rsid w:val="00537D15"/>
    <w:rsid w:val="00540371"/>
    <w:rsid w:val="00544729"/>
    <w:rsid w:val="005543D5"/>
    <w:rsid w:val="005E16AC"/>
    <w:rsid w:val="00600502"/>
    <w:rsid w:val="00623CC9"/>
    <w:rsid w:val="006247B0"/>
    <w:rsid w:val="00686590"/>
    <w:rsid w:val="006C0748"/>
    <w:rsid w:val="006F126E"/>
    <w:rsid w:val="006F2D78"/>
    <w:rsid w:val="00710FB6"/>
    <w:rsid w:val="00735C0B"/>
    <w:rsid w:val="00762620"/>
    <w:rsid w:val="007759C3"/>
    <w:rsid w:val="00777BFD"/>
    <w:rsid w:val="007B4D4E"/>
    <w:rsid w:val="007D1B21"/>
    <w:rsid w:val="008726E3"/>
    <w:rsid w:val="008964E6"/>
    <w:rsid w:val="008B651C"/>
    <w:rsid w:val="00905A67"/>
    <w:rsid w:val="00932DCA"/>
    <w:rsid w:val="009C5C8E"/>
    <w:rsid w:val="009D538C"/>
    <w:rsid w:val="00A55D8C"/>
    <w:rsid w:val="00A566B7"/>
    <w:rsid w:val="00A578CE"/>
    <w:rsid w:val="00A819FF"/>
    <w:rsid w:val="00AC7728"/>
    <w:rsid w:val="00B35EFB"/>
    <w:rsid w:val="00B9124F"/>
    <w:rsid w:val="00C03822"/>
    <w:rsid w:val="00C16F56"/>
    <w:rsid w:val="00C328D0"/>
    <w:rsid w:val="00CB5787"/>
    <w:rsid w:val="00CE691B"/>
    <w:rsid w:val="00D105D9"/>
    <w:rsid w:val="00DA0689"/>
    <w:rsid w:val="00DF0AB6"/>
    <w:rsid w:val="00DF4ED7"/>
    <w:rsid w:val="00E07F82"/>
    <w:rsid w:val="00E201ED"/>
    <w:rsid w:val="00E27ECC"/>
    <w:rsid w:val="00EE1060"/>
    <w:rsid w:val="00EE62C4"/>
    <w:rsid w:val="00EF303A"/>
    <w:rsid w:val="00F0476A"/>
    <w:rsid w:val="00F65EC9"/>
    <w:rsid w:val="00F909D3"/>
    <w:rsid w:val="00FA08D2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001DE"/>
  <w15:chartTrackingRefBased/>
  <w15:docId w15:val="{1BEB3450-DBD2-884E-9C54-2B2A6CC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F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B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10FB6"/>
  </w:style>
  <w:style w:type="paragraph" w:styleId="ListParagraph">
    <w:name w:val="List Paragraph"/>
    <w:basedOn w:val="Normal"/>
    <w:uiPriority w:val="34"/>
    <w:qFormat/>
    <w:rsid w:val="00F909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66B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22B32-6F90-AF4F-9818-6CA2FD801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FDFB9-4435-4E02-BBB0-EFEE81B12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5EA5-52CA-4CEC-85CD-4E2E7974F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0B71C-AC67-4D86-A4DE-04BD05D2E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1466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Mary Chaktsiris</cp:lastModifiedBy>
  <cp:revision>4</cp:revision>
  <dcterms:created xsi:type="dcterms:W3CDTF">2020-06-18T21:28:00Z</dcterms:created>
  <dcterms:modified xsi:type="dcterms:W3CDTF">2020-07-15T15:05:00Z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